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496F10" w:rsidR="00F86906" w:rsidP="00F86906" w:rsidRDefault="00F86906" w14:paraId="6F4731D6" wp14:textId="77777777">
      <w:pPr>
        <w:rPr>
          <w:rStyle w:val="Hipercze"/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:lang w:eastAsia="pl-PL"/>
        </w:rPr>
        <w:t xml:space="preserve">      Wspólna droga synodalna</w:t>
      </w:r>
      <w:r w:rsidRPr="00DB6B94" w:rsidR="00DB6B94"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:lang w:eastAsia="pl-PL"/>
        </w:rPr>
        <w:t xml:space="preserve"> w parafii</w:t>
      </w:r>
      <w:r w:rsidR="008B7D0A"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8B7D0A"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:lang w:eastAsia="pl-PL"/>
        </w:rPr>
        <w:br/>
      </w:r>
      <w:r w:rsidR="008B7D0A"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:lang w:eastAsia="pl-PL"/>
        </w:rPr>
        <w:t xml:space="preserve">   Niepokalanego Serca NMP w Kaniowie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begin"/>
      </w:r>
      <w:r w:rsidR="00C82CF4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pl-PL"/>
        </w:rPr>
        <w:instrText>HYPERLINK "C:\\Users\\miroslaw.kolodziejcz\\Desktop\\RADA\\Parafia Kaniów | Strona Parafialna     http:\\www.parafia.kaniow.pl"</w:instrTex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separate"/>
      </w:r>
    </w:p>
    <w:p xmlns:wp14="http://schemas.microsoft.com/office/word/2010/wordml" w:rsidRPr="00BA4195" w:rsidR="00F86906" w:rsidP="00F86906" w:rsidRDefault="00F86906" w14:paraId="07D8888E" wp14:textId="77777777">
      <w:pPr>
        <w:spacing w:before="100" w:beforeAutospacing="1" w:after="100" w:afterAutospacing="1" w:line="240" w:lineRule="auto"/>
        <w:outlineLvl w:val="2"/>
        <w:rPr>
          <w:rStyle w:val="Hipercze"/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u w:val="none"/>
          <w:lang w:eastAsia="pl-PL"/>
        </w:rPr>
      </w:pPr>
      <w:r w:rsidRPr="00BA4195">
        <w:rPr>
          <w:rStyle w:val="Hipercze"/>
          <w:rFonts w:ascii="Times New Roman" w:hAnsi="Times New Roman" w:eastAsia="Times New Roman" w:cs="Times New Roman"/>
          <w:b/>
          <w:bCs/>
          <w:sz w:val="27"/>
          <w:szCs w:val="27"/>
          <w:u w:val="none"/>
          <w:lang w:eastAsia="pl-PL"/>
        </w:rPr>
        <w:t xml:space="preserve"> </w:t>
      </w:r>
      <w:r w:rsidR="00BA4195">
        <w:rPr>
          <w:rStyle w:val="Hipercze"/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u w:val="none"/>
          <w:lang w:eastAsia="pl-PL"/>
        </w:rPr>
        <w:t xml:space="preserve">      </w:t>
      </w:r>
      <w:r w:rsidRPr="00BA4195">
        <w:rPr>
          <w:rStyle w:val="Hipercze"/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u w:val="none"/>
          <w:lang w:eastAsia="pl-PL"/>
        </w:rPr>
        <w:t xml:space="preserve">Parafia Kaniów | Strona Parafialna  </w:t>
      </w:r>
      <w:r w:rsidR="00BA4195">
        <w:rPr>
          <w:rStyle w:val="Hipercze"/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u w:val="none"/>
          <w:lang w:eastAsia="pl-PL"/>
        </w:rPr>
        <w:t>-</w:t>
      </w:r>
      <w:r w:rsidRPr="00BA4195">
        <w:rPr>
          <w:rStyle w:val="Hipercze"/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u w:val="none"/>
          <w:lang w:eastAsia="pl-PL"/>
        </w:rPr>
        <w:t xml:space="preserve">   </w:t>
      </w:r>
      <w:r w:rsidRPr="00BA4195">
        <w:rPr>
          <w:rStyle w:val="Hipercze"/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u w:val="none"/>
          <w:lang w:eastAsia="pl-PL"/>
        </w:rPr>
        <w:t>http://</w:t>
      </w:r>
      <w:r w:rsidRPr="00BA4195">
        <w:rPr>
          <w:rStyle w:val="Hipercze"/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szCs w:val="28"/>
          <w:u w:val="none"/>
          <w:lang w:eastAsia="pl-PL"/>
        </w:rPr>
        <w:t>www.parafia.kaniow.pl</w:t>
      </w:r>
    </w:p>
    <w:p xmlns:wp14="http://schemas.microsoft.com/office/word/2010/wordml" w:rsidRPr="00F86906" w:rsidR="00F86906" w:rsidP="00F86906" w:rsidRDefault="00F86906" w14:paraId="672A6659" wp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end"/>
      </w:r>
    </w:p>
    <w:p xmlns:wp14="http://schemas.microsoft.com/office/word/2010/wordml" w:rsidRPr="00F86906" w:rsidR="00F86906" w:rsidP="00F86906" w:rsidRDefault="00F86906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</w:p>
    <w:p xmlns:wp14="http://schemas.microsoft.com/office/word/2010/wordml" w:rsidRPr="00DB6B94" w:rsidR="00DB6B94" w:rsidP="00DB6B94" w:rsidRDefault="00DB6B94" w14:paraId="5DAB6C7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DB6B94" w:rsidR="00DB6B94" w:rsidP="00DB6B94" w:rsidRDefault="00DB6B94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noProof/>
          <w:sz w:val="24"/>
          <w:szCs w:val="24"/>
          <w:lang w:eastAsia="pl-PL"/>
        </w:rPr>
        <w:drawing>
          <wp:inline xmlns:wp14="http://schemas.microsoft.com/office/word/2010/wordprocessingDrawing" distT="0" distB="0" distL="0" distR="0" wp14:anchorId="2C72F8B9" wp14:editId="27C950FE">
            <wp:extent cx="4963886" cy="4343400"/>
            <wp:effectExtent l="0" t="0" r="8255" b="0"/>
            <wp:docPr id="1" name="Obraz 1" descr="http://www.parafiakarpackie.pl/wp-content/uploads/2021/11/2021-Logo-Syn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afiakarpackie.pl/wp-content/uploads/2021/11/2021-Logo-Syn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402" cy="448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8C3FE6" w:rsidR="00DB6B94" w:rsidP="00DB6B94" w:rsidRDefault="00DB6B94" w14:paraId="65B629A8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C3FE6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>Ko</w:t>
      </w:r>
      <w:r w:rsidRPr="008C3FE6" w:rsidR="008B7D0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>ordynator parafialny</w:t>
      </w:r>
      <w:r w:rsidR="00134307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 xml:space="preserve"> do spraw Synodu</w:t>
      </w:r>
      <w:r w:rsidRPr="008C3FE6" w:rsidR="008B7D0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>:</w:t>
      </w:r>
      <w:r w:rsidRPr="008C3FE6" w:rsidR="0013367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8C3FE6" w:rsidR="008B7D0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 xml:space="preserve"> Mirosław Kołodziejczyk, </w:t>
      </w:r>
      <w:r w:rsidRPr="008C3FE6" w:rsidR="0013367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8C3FE6" w:rsidR="008B7D0A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>tel. 695 942 856</w:t>
      </w:r>
    </w:p>
    <w:p xmlns:wp14="http://schemas.microsoft.com/office/word/2010/wordml" w:rsidRPr="00F241A9" w:rsidR="00DB6B94" w:rsidP="00DB6B94" w:rsidRDefault="008B7D0A" w14:paraId="7E6270C9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2808119F" w:rsidR="008B7D0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eastAsia="pl-PL"/>
        </w:rPr>
        <w:t xml:space="preserve">                                          </w:t>
      </w:r>
      <w:r w:rsidRPr="2808119F" w:rsidR="00F241A9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lang w:eastAsia="pl-PL"/>
        </w:rPr>
        <w:t>email</w:t>
      </w:r>
      <w:r w:rsidRPr="2808119F" w:rsidR="004D0DC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lang w:eastAsia="pl-PL"/>
        </w:rPr>
        <w:t xml:space="preserve">: </w:t>
      </w:r>
      <w:r w:rsidRPr="2808119F" w:rsidR="00D92272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lang w:eastAsia="pl-PL"/>
        </w:rPr>
        <w:t xml:space="preserve"> synod@</w:t>
      </w:r>
      <w:r w:rsidRPr="2808119F" w:rsidR="0013430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lang w:eastAsia="pl-PL"/>
        </w:rPr>
        <w:t>kaniow.pl</w:t>
      </w:r>
      <w:r>
        <w:br/>
      </w:r>
      <w:bookmarkStart w:name="_GoBack" w:id="0"/>
      <w:bookmarkEnd w:id="0"/>
    </w:p>
    <w:p w:rsidR="2808119F" w:rsidRDefault="2808119F" w14:paraId="1D23994E" w14:textId="497EA721">
      <w:r>
        <w:br w:type="page"/>
      </w:r>
    </w:p>
    <w:p xmlns:wp14="http://schemas.microsoft.com/office/word/2010/wordml" w:rsidRPr="00DB6B94" w:rsidR="00DB6B94" w:rsidP="00A57112" w:rsidRDefault="00DB6B94" w14:paraId="11AEE275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lastRenderedPageBreak/>
        <w:t>ZAGADNIENIA SYNODALNE</w:t>
      </w:r>
    </w:p>
    <w:p xmlns:wp14="http://schemas.microsoft.com/office/word/2010/wordml" w:rsidRPr="00DB6B94" w:rsidR="00DB6B94" w:rsidP="00DB6B94" w:rsidRDefault="00DB6B94" w14:paraId="4EB61B8D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Celem obecnego synodu jest pełna wiary i słuchania natchnień bożych refleksja nad naszą wspólną drogą w Kościele. Do osiągnięcia tego celu konieczna jest pewna diagnoza, wysłuchanie i refleksja nad tym co było, co jest i czego oczekujemy, co możemy zmienić, aby nasz lokalny, ale i powszechny Kościół stał się Kościołem żywym, zjednoczonym i działającym w świecie.</w:t>
      </w:r>
    </w:p>
    <w:p xmlns:wp14="http://schemas.microsoft.com/office/word/2010/wordml" w:rsidRPr="00DB6B94" w:rsidR="00DB6B94" w:rsidP="00DB6B94" w:rsidRDefault="00DB6B94" w14:paraId="75408375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Do tej refleksji mogą służyć poniższe zagadnienia – należy je potraktować jako wskazówki, nie jako ankietę. Należy skupić się na tych, które wydają się najbardziej istotne dla danej grupy synodalnej. Wartościowe będą również myśli, które nie wynikają z poniższych zagadnień, ale rodzą się w sercu dla dobra Kościoła.</w:t>
      </w:r>
    </w:p>
    <w:p xmlns:wp14="http://schemas.microsoft.com/office/word/2010/wordml" w:rsidRPr="00DB6B94" w:rsidR="00DB6B94" w:rsidP="00DB6B94" w:rsidRDefault="00DB6B94" w14:paraId="2C6CE3CA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Każda wypowiedź jest ważna i musi wynikać z wiary, być rozeznana na modlitwie, oparta na medytacji nad Słowem Bożym. Nie może być skupiona tylko na krytyce czy pochwałach (choć nie należy unikać ani jednego, ani drugiego). Prosimy o rzetelne, poważne podejście do problemu. Ufamy, że nasz głos może dużo zmienić.</w:t>
      </w:r>
    </w:p>
    <w:p xmlns:wp14="http://schemas.microsoft.com/office/word/2010/wordml" w:rsidR="00DB6B94" w:rsidP="00DB6B94" w:rsidRDefault="00DB6B94" w14:paraId="163740CE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Podejmijmy modlitwę i trud zaangażowania w tę sprawę, abyśmy prawdziwie podążali razem.</w:t>
      </w:r>
    </w:p>
    <w:p xmlns:wp14="http://schemas.microsoft.com/office/word/2010/wordml" w:rsidRPr="00A57112" w:rsidR="005C4D97" w:rsidP="00A57112" w:rsidRDefault="005C4D97" w14:paraId="6A05A809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DB6B94" w:rsidR="00DB6B94" w:rsidP="00DB6B94" w:rsidRDefault="00DB6B94" w14:paraId="6C7F77BF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ZAGADNIENIA SYNODALNE</w:t>
      </w:r>
    </w:p>
    <w:p xmlns:wp14="http://schemas.microsoft.com/office/word/2010/wordml" w:rsidRPr="00DB6B94" w:rsidR="00DB6B94" w:rsidP="00DB6B94" w:rsidRDefault="00DB6B94" w14:paraId="6E7BEAA2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</w:p>
    <w:p xmlns:wp14="http://schemas.microsoft.com/office/word/2010/wordml" w:rsidRPr="00DB6B94" w:rsidR="00DB6B94" w:rsidP="00DB6B94" w:rsidRDefault="00DB6B94" w14:paraId="5DE118E0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Towarzysze podróży</w:t>
      </w:r>
    </w:p>
    <w:p xmlns:wp14="http://schemas.microsoft.com/office/word/2010/wordml" w:rsidRPr="00DB6B94" w:rsidR="00DB6B94" w:rsidP="00DB6B94" w:rsidRDefault="00DB6B94" w14:paraId="17769804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Pr="00DB6B94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 xml:space="preserve">Tego samego dnia dwaj z nich byli w drodze do wsi, zwanej </w:t>
      </w:r>
      <w:proofErr w:type="spellStart"/>
      <w:r w:rsidRPr="00DB6B94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Emaus</w:t>
      </w:r>
      <w:proofErr w:type="spellEnd"/>
      <w:r w:rsidRPr="00DB6B94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, oddalonej sześćdziesiąt stadiów od Jerozolimy. </w:t>
      </w:r>
      <w:r w:rsidRPr="00DB6B9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Pr="00DB6B94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Rozmawiali oni z sobą o tym wszystkim, co się wydarzyło.  Gdy tak rozmawiali i rozprawiali z sobą, sam Jezus przybliżył się i szedł z nimi 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(</w:t>
      </w:r>
      <w:proofErr w:type="spellStart"/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Łk</w:t>
      </w:r>
      <w:proofErr w:type="spellEnd"/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24, 13-15).</w:t>
      </w:r>
    </w:p>
    <w:p xmlns:wp14="http://schemas.microsoft.com/office/word/2010/wordml" w:rsidRPr="00DB6B94" w:rsidR="00DB6B94" w:rsidP="00DB6B94" w:rsidRDefault="00DB6B94" w14:paraId="0FF85A4B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Jakie jest Twoje doświadczenie wspólnotowego odkrywania Boga, bliźniego i siebie w Kościele?</w:t>
      </w:r>
    </w:p>
    <w:p xmlns:wp14="http://schemas.microsoft.com/office/word/2010/wordml" w:rsidR="005C4D97" w:rsidP="00DB6B94" w:rsidRDefault="00DB6B94" w14:paraId="594F262C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Podkreśl wartość tego, co jest dobre, godne rozwinięcia i pogłębienia, wskaż również obszar wymagający poprawy, a może dostrzegasz wyraźny brak i masz pomysł jak temu zaradzić? Jak Kościół może i powinien wyjść naprzeciw oddalonym i pogubionym?</w:t>
      </w:r>
    </w:p>
    <w:p xmlns:wp14="http://schemas.microsoft.com/office/word/2010/wordml" w:rsidR="00DB6B94" w:rsidP="00DB6B94" w:rsidRDefault="005C4D97" w14:paraId="1D6DF197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 </w:t>
      </w:r>
      <w:r w:rsidR="0090758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Refleksj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a do pierwszego zagadnienia</w:t>
      </w:r>
      <w:r w:rsidR="0090758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Style w:val="Tabela-Siatka"/>
        <w:tblW w:w="10006" w:type="dxa"/>
        <w:tblLook w:val="04A0" w:firstRow="1" w:lastRow="0" w:firstColumn="1" w:lastColumn="0" w:noHBand="0" w:noVBand="1"/>
      </w:tblPr>
      <w:tblGrid>
        <w:gridCol w:w="10006"/>
      </w:tblGrid>
      <w:tr xmlns:wp14="http://schemas.microsoft.com/office/word/2010/wordml" w:rsidR="005C4D97" w:rsidTr="00A57112" w14:paraId="5A39BBE3" wp14:textId="77777777">
        <w:trPr>
          <w:trHeight w:val="2543"/>
        </w:trPr>
        <w:tc>
          <w:tcPr>
            <w:tcW w:w="10006" w:type="dxa"/>
          </w:tcPr>
          <w:p w:rsidR="005C4D97" w:rsidP="00DB6B94" w:rsidRDefault="005C4D97" w14:paraId="41C8F396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Pr="00DB6B94" w:rsidR="00907584" w:rsidP="00DB6B94" w:rsidRDefault="00907584" w14:paraId="72A3D3EC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DB6B94" w:rsidR="00DB6B94" w:rsidP="00DB6B94" w:rsidRDefault="00DB6B94" w14:paraId="2DCBADAD" wp14:textId="77777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Słuchanie</w:t>
      </w:r>
    </w:p>
    <w:p xmlns:wp14="http://schemas.microsoft.com/office/word/2010/wordml" w:rsidRPr="00DB6B94" w:rsidR="00DB6B94" w:rsidP="00DB6B94" w:rsidRDefault="00DB6B94" w14:paraId="52F767C3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Pr="00DB6B94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Kto ma uszy, niechaj posłyszy, co mówi Duch do Kościołów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Ap</w:t>
      </w:r>
      <w:proofErr w:type="spellEnd"/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2, 7a).</w:t>
      </w:r>
    </w:p>
    <w:p xmlns:wp14="http://schemas.microsoft.com/office/word/2010/wordml" w:rsidRPr="00DB6B94" w:rsidR="00DB6B94" w:rsidP="00DB6B94" w:rsidRDefault="00DB6B94" w14:paraId="093C3FE0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Czy we wspólnocie wiary mam sprzyjające środki, by „usłyszeć” głos Boga? Czy słyszę głos bliźniego? Czy słyszę, co inni mówią w Kościele i o Kościele? Czy nie odrzucam z zasady poglądów innych niż swoje? Na ile sam jestem słuchany? Jakie mogą być powody „głuchoty” w Kościele i jak tej „chorobie” zaradzić?</w:t>
      </w:r>
    </w:p>
    <w:p xmlns:wp14="http://schemas.microsoft.com/office/word/2010/wordml" w:rsidRPr="00DB6B94" w:rsidR="005C4D97" w:rsidP="00DB6B94" w:rsidRDefault="00DB6B94" w14:paraId="2E05EB4E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="005C4D97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Refleksja do drugiego zagadnienia:</w:t>
      </w:r>
    </w:p>
    <w:tbl>
      <w:tblPr>
        <w:tblStyle w:val="Tabela-Siatka"/>
        <w:tblW w:w="10142" w:type="dxa"/>
        <w:tblLook w:val="04A0" w:firstRow="1" w:lastRow="0" w:firstColumn="1" w:lastColumn="0" w:noHBand="0" w:noVBand="1"/>
      </w:tblPr>
      <w:tblGrid>
        <w:gridCol w:w="10142"/>
      </w:tblGrid>
      <w:tr xmlns:wp14="http://schemas.microsoft.com/office/word/2010/wordml" w:rsidR="005C4D97" w:rsidTr="005C4D97" w14:paraId="0D0B940D" wp14:textId="77777777">
        <w:trPr>
          <w:trHeight w:val="2767"/>
        </w:trPr>
        <w:tc>
          <w:tcPr>
            <w:tcW w:w="10142" w:type="dxa"/>
          </w:tcPr>
          <w:p w:rsidR="005C4D97" w:rsidP="00DB6B94" w:rsidRDefault="005C4D97" w14:paraId="0E27B00A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Pr="00DB6B94" w:rsidR="00B41C49" w:rsidP="00DB6B94" w:rsidRDefault="00B41C49" w14:paraId="60061E4C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DB6B94" w:rsidR="00DB6B94" w:rsidP="00DB6B94" w:rsidRDefault="00DB6B94" w14:paraId="10EB3432" wp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Zabieranie głosu</w:t>
      </w:r>
    </w:p>
    <w:p xmlns:wp14="http://schemas.microsoft.com/office/word/2010/wordml" w:rsidRPr="00A57112" w:rsidR="005C4D97" w:rsidP="00DB6B94" w:rsidRDefault="00DB6B94" w14:paraId="55540CA3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Pr="00DB6B94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 xml:space="preserve">W nocy Pan przemówił do Pawła w widzeniu: «Przestań się lękać, a przemawiaj i nie milcz, bo Ja jestem z tobą i nikt nie targnie się na ciebie, aby cię skrzywdzić, dlatego że wiele ludu mam w tym mieście». Pozostał więc i głosił im słowo Boże 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 (</w:t>
      </w:r>
      <w:proofErr w:type="spellStart"/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Dz</w:t>
      </w:r>
      <w:proofErr w:type="spellEnd"/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18, 10-11a).</w:t>
      </w:r>
    </w:p>
    <w:p xmlns:wp14="http://schemas.microsoft.com/office/word/2010/wordml" w:rsidRPr="00DB6B94" w:rsidR="00DB6B94" w:rsidP="00DB6B94" w:rsidRDefault="00DB6B94" w14:paraId="3C7A3011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Czy jestem przygotowany, by zabrać głos we wspólnocie Kocioła? Czy jestem gotów w sposób odważny, szczery i odpowiedzialny wypowiedzieć się na ważne dla mnie zagadnienia? Jeśli nie – na jakie przeszkody napotykam? Czego się obawiam? Dlaczego milczę? Gdzie dostrzegam winę braku szczerości i odwagi w wypowiedziach wiernych, dlaczego modne jest „szemranie”, a brak konstruktywnej rozmowy? Czy dbam o to, aby nie skupiać się tylko na krytyce i własnym „ja”, lecz na tym, co może pozytywnie wpłynąć na moją wspólnotę?</w:t>
      </w:r>
    </w:p>
    <w:p xmlns:wp14="http://schemas.microsoft.com/office/word/2010/wordml" w:rsidR="00DB6B94" w:rsidP="00DB6B94" w:rsidRDefault="00DB6B94" w14:paraId="115C1F9C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="005C4D97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Refleksja do trzeciego zagadnienia:</w:t>
      </w:r>
    </w:p>
    <w:tbl>
      <w:tblPr>
        <w:tblStyle w:val="Tabela-Siatka"/>
        <w:tblW w:w="10066" w:type="dxa"/>
        <w:tblLook w:val="04A0" w:firstRow="1" w:lastRow="0" w:firstColumn="1" w:lastColumn="0" w:noHBand="0" w:noVBand="1"/>
      </w:tblPr>
      <w:tblGrid>
        <w:gridCol w:w="10066"/>
      </w:tblGrid>
      <w:tr xmlns:wp14="http://schemas.microsoft.com/office/word/2010/wordml" w:rsidR="005C4D97" w:rsidTr="00A57112" w14:paraId="44EAFD9C" wp14:textId="77777777">
        <w:trPr>
          <w:trHeight w:val="2292"/>
        </w:trPr>
        <w:tc>
          <w:tcPr>
            <w:tcW w:w="10066" w:type="dxa"/>
          </w:tcPr>
          <w:p w:rsidR="005C4D97" w:rsidP="00DB6B94" w:rsidRDefault="005C4D97" w14:paraId="4B94D5A5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Pr="00DB6B94" w:rsidR="005C4D97" w:rsidP="00DB6B94" w:rsidRDefault="005C4D97" w14:paraId="3DEEC669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DB6B94" w:rsidR="00DB6B94" w:rsidP="00DB6B94" w:rsidRDefault="00DB6B94" w14:paraId="3E714837" wp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Celebrowanie</w:t>
      </w:r>
    </w:p>
    <w:p xmlns:wp14="http://schemas.microsoft.com/office/word/2010/wordml" w:rsidRPr="00DB6B94" w:rsidR="00DB6B94" w:rsidP="00DB6B94" w:rsidRDefault="00DB6B94" w14:paraId="1897592B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Pr="00DB6B94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Trwali oni w nauce Apostołów i we wspólnocie, w łamaniu chleba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DB6B94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 xml:space="preserve">i w modlitwach 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(</w:t>
      </w:r>
      <w:proofErr w:type="spellStart"/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Dz</w:t>
      </w:r>
      <w:proofErr w:type="spellEnd"/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2, 42).</w:t>
      </w:r>
    </w:p>
    <w:p xmlns:wp14="http://schemas.microsoft.com/office/word/2010/wordml" w:rsidRPr="00DB6B94" w:rsidR="00DB6B94" w:rsidP="00DB6B94" w:rsidRDefault="00DB6B94" w14:paraId="6A2B875F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Jakie jest moje doświadczenie wspólnotowych celebracji – zwłaszcza przeżywanej Eucharystii i nabożeństw? Co dla mnie jest najistotniejsze? Co mogę podkreślić jako wyjątkowe i ważne? Jakie mankamenty dostrzegam? Co przeszkadza w pełnym wejściu w doświadczenie wiary? Czy liturgia, celebrans i jej oprawa przybliżają mnie do </w:t>
      </w:r>
      <w:r w:rsidRPr="00DB6B94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Sacrum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? Jak wspólnotowe doświadczenie wiary umacnia mnie w codzienności, wskazuje kierunek działania, motywuje do świętości i inspiruje do zaangażowania w budowanie cywilizacji opartej na Ewangelii? Czy widzę obszar osobistego zaangażowania w celebrację? Jakie przeszkody/braki dostrzegam w życiu liturgicznym Kościoła?</w:t>
      </w:r>
    </w:p>
    <w:p xmlns:wp14="http://schemas.microsoft.com/office/word/2010/wordml" w:rsidR="00DB6B94" w:rsidP="00DB6B94" w:rsidRDefault="00DB6B94" w14:paraId="4D321AD7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="005C4D97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Refleksja do czwartego zagadnienia:</w:t>
      </w:r>
    </w:p>
    <w:tbl>
      <w:tblPr>
        <w:tblStyle w:val="Tabela-Siatka"/>
        <w:tblW w:w="10082" w:type="dxa"/>
        <w:tblLook w:val="04A0" w:firstRow="1" w:lastRow="0" w:firstColumn="1" w:lastColumn="0" w:noHBand="0" w:noVBand="1"/>
      </w:tblPr>
      <w:tblGrid>
        <w:gridCol w:w="10082"/>
      </w:tblGrid>
      <w:tr xmlns:wp14="http://schemas.microsoft.com/office/word/2010/wordml" w:rsidR="005C4D97" w:rsidTr="005C4D97" w14:paraId="3656B9AB" wp14:textId="77777777">
        <w:trPr>
          <w:trHeight w:val="2748"/>
        </w:trPr>
        <w:tc>
          <w:tcPr>
            <w:tcW w:w="10082" w:type="dxa"/>
          </w:tcPr>
          <w:p w:rsidR="005C4D97" w:rsidP="00DB6B94" w:rsidRDefault="005C4D97" w14:paraId="45FB0818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="005C4D97" w:rsidP="00DB6B94" w:rsidRDefault="005C4D97" w14:paraId="049F31CB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DB6B94" w:rsidR="00A57112" w:rsidP="00DB6B94" w:rsidRDefault="00A57112" w14:paraId="53128261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B41C49" w:rsidR="00DB6B94" w:rsidP="00B41C49" w:rsidRDefault="00DB6B94" w14:paraId="49429B5A" wp14:textId="7777777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41C49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Współodpowiedzialni</w:t>
      </w:r>
    </w:p>
    <w:p xmlns:wp14="http://schemas.microsoft.com/office/word/2010/wordml" w:rsidRPr="00DB6B94" w:rsidR="00DB6B94" w:rsidP="00DB6B94" w:rsidRDefault="00DB6B94" w14:paraId="28133421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Pr="00DB6B94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Różne są dary łaski, lecz ten sam Duch; różne też są rodzaje posługiwania, ale jeden Pan; różne są wreszcie działania, lecz ten sam Bóg, sprawca wszystkiego we wszystkich 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(1Kor 12, 4-6).</w:t>
      </w: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</w:p>
    <w:p xmlns:wp14="http://schemas.microsoft.com/office/word/2010/wordml" w:rsidR="00DB6B94" w:rsidP="00DB6B94" w:rsidRDefault="00DB6B94" w14:paraId="0D26F38A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W Kościele każdy ma swoje miejsce i zadanie – różnorodność talentów, umiejętności i pasji winno służyć bliźnim w drodze wiary i poprawie jakości życia w codzienności. Jak moje doświadczenie życie weryfikuje tę prawdę? Jakie przeszkody i zaniedbania dostrzegam? Jak Kościół może współpracować z zaangażowanymi w dobro wspólne – społecznikami, politykami, naukowcami, pedagogami, zatroskanymi o ochronę praw człowieka czy ekologię? Czy we współczesnym świecie dostrzegam szansę na budowanie elit opartych o wartości chrześcijańskie?</w:t>
      </w:r>
    </w:p>
    <w:p xmlns:wp14="http://schemas.microsoft.com/office/word/2010/wordml" w:rsidR="00A57112" w:rsidP="00DB6B94" w:rsidRDefault="00A57112" w14:paraId="62486C05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DB6B94" w:rsidR="00A57112" w:rsidP="00DB6B94" w:rsidRDefault="00A57112" w14:paraId="4101652C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="00DB6B94" w:rsidP="00DB6B94" w:rsidRDefault="00DB6B94" w14:paraId="12653340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lastRenderedPageBreak/>
        <w:t> </w:t>
      </w:r>
      <w:r w:rsidR="00B41C49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Refleksja do piątego zagadnienia:</w:t>
      </w:r>
    </w:p>
    <w:tbl>
      <w:tblPr>
        <w:tblStyle w:val="Tabela-Siatka"/>
        <w:tblW w:w="10052" w:type="dxa"/>
        <w:tblLook w:val="04A0" w:firstRow="1" w:lastRow="0" w:firstColumn="1" w:lastColumn="0" w:noHBand="0" w:noVBand="1"/>
      </w:tblPr>
      <w:tblGrid>
        <w:gridCol w:w="10052"/>
      </w:tblGrid>
      <w:tr xmlns:wp14="http://schemas.microsoft.com/office/word/2010/wordml" w:rsidR="00B41C49" w:rsidTr="00B41C49" w14:paraId="4B99056E" wp14:textId="77777777">
        <w:trPr>
          <w:trHeight w:val="2733"/>
        </w:trPr>
        <w:tc>
          <w:tcPr>
            <w:tcW w:w="10052" w:type="dxa"/>
          </w:tcPr>
          <w:p w:rsidR="00B41C49" w:rsidP="00DB6B94" w:rsidRDefault="00B41C49" w14:paraId="1299C43A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Pr="00DB6B94" w:rsidR="00B41C49" w:rsidP="00DB6B94" w:rsidRDefault="00B41C49" w14:paraId="4DDBEF00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DB6B94" w:rsidR="00DB6B94" w:rsidP="00DB6B94" w:rsidRDefault="00DB6B94" w14:paraId="2B30FAD0" wp14:textId="777777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Dialog w Kościele i społeczeństwie</w:t>
      </w:r>
    </w:p>
    <w:p xmlns:wp14="http://schemas.microsoft.com/office/word/2010/wordml" w:rsidRPr="00DB6B94" w:rsidR="00DB6B94" w:rsidP="00DB6B94" w:rsidRDefault="005C4D97" w14:paraId="5C9B4003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DB6B94" w:rsidR="00DB6B94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Jezus zmęczony drogą siedział sobie przy studni. Było to około szóstej godziny.  Nadeszła [tam] kobieta z Samarii, aby zaczerpnąć wody. Jezus rzekł do niej: «Daj Mi pić!» </w:t>
      </w:r>
      <w:r w:rsidRPr="00DB6B94" w:rsid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(</w:t>
      </w:r>
      <w:proofErr w:type="spellStart"/>
      <w:r w:rsidRPr="00DB6B94" w:rsid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Łk</w:t>
      </w:r>
      <w:proofErr w:type="spellEnd"/>
      <w:r w:rsidRPr="00DB6B94" w:rsid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4, 6b-7).</w:t>
      </w:r>
    </w:p>
    <w:p xmlns:wp14="http://schemas.microsoft.com/office/word/2010/wordml" w:rsidRPr="00DB6B94" w:rsidR="00DB6B94" w:rsidP="00DB6B94" w:rsidRDefault="00DB6B94" w14:paraId="73049D8C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Gdybyś miał dzisiaj wyobrazić sobie Kościół jako budowlę – byłby bardziej niedostępną twierdzą, czy domem z pięknym ogrodem, do którego każdy ma wstęp, zaproszenie do rozmowy i poszukiwania prawdy? Jakie jest twoje doświadczenie dialogu w Kościele? Jakie cechy dobrego dialogu możesz wymienić, które winny być obecne w praktyce życia Kościoła – m.in. w parafii, w relacji z poszukującymi i niewierzącymi, z instytucjami świeckimi?</w:t>
      </w:r>
    </w:p>
    <w:p xmlns:wp14="http://schemas.microsoft.com/office/word/2010/wordml" w:rsidR="00DB6B94" w:rsidP="00DB6B94" w:rsidRDefault="00DB6B94" w14:paraId="16C315D6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="00B41C49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Refleksja do szóstego zagadnienia:</w:t>
      </w:r>
    </w:p>
    <w:tbl>
      <w:tblPr>
        <w:tblStyle w:val="Tabela-Siatka"/>
        <w:tblW w:w="10127" w:type="dxa"/>
        <w:tblLook w:val="04A0" w:firstRow="1" w:lastRow="0" w:firstColumn="1" w:lastColumn="0" w:noHBand="0" w:noVBand="1"/>
      </w:tblPr>
      <w:tblGrid>
        <w:gridCol w:w="10127"/>
      </w:tblGrid>
      <w:tr xmlns:wp14="http://schemas.microsoft.com/office/word/2010/wordml" w:rsidR="00B41C49" w:rsidTr="00A57112" w14:paraId="3461D779" wp14:textId="77777777">
        <w:trPr>
          <w:trHeight w:val="2611"/>
        </w:trPr>
        <w:tc>
          <w:tcPr>
            <w:tcW w:w="10127" w:type="dxa"/>
          </w:tcPr>
          <w:p w:rsidR="00B41C49" w:rsidP="00DB6B94" w:rsidRDefault="00B41C49" w14:paraId="3CF2D8B6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Pr="00DB6B94" w:rsidR="00B41C49" w:rsidP="00DB6B94" w:rsidRDefault="00B41C49" w14:paraId="0FB78278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DB6B94" w:rsidR="00DB6B94" w:rsidP="00DB6B94" w:rsidRDefault="00DB6B94" w14:paraId="562EEA1E" wp14:textId="777777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Ekumenizm</w:t>
      </w:r>
    </w:p>
    <w:p xmlns:wp14="http://schemas.microsoft.com/office/word/2010/wordml" w:rsidRPr="00DB6B94" w:rsidR="00DB6B94" w:rsidP="00DB6B94" w:rsidRDefault="00DB6B94" w14:paraId="6F74E615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Pr="00DB6B94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 xml:space="preserve">Ojcze Święty, zachowaj ich w Twoim imieniu, które Mi dałeś, aby tak jak My stanowili jedno 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(J 17, 11b).</w:t>
      </w:r>
    </w:p>
    <w:p xmlns:wp14="http://schemas.microsoft.com/office/word/2010/wordml" w:rsidRPr="00DB6B94" w:rsidR="00DB6B94" w:rsidP="00DB6B94" w:rsidRDefault="00DB6B94" w14:paraId="58D0F5C8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naszej diecezji żyją obok siebie katolicy i ewangelicy, a w czasach emigracji zarobkowej, także liczna grupa wyznawców prawosławia. Jakie działania na rzecz jedności chrześcijan mogę wymienić? Jakie inicjatywy są płaszczyzną spotkania wszystkich ochrzczonych? Jak zachować troskę o tożsamość religijną przy poszukiwaniu dróg jedności? Na jakie przeszkody 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lastRenderedPageBreak/>
        <w:t>natrafia ruch ekumeniczny? Jakie możliwości pogłębienia i ożywienia inicjatyw ekumenicznych dostrzegam?</w:t>
      </w:r>
    </w:p>
    <w:p xmlns:wp14="http://schemas.microsoft.com/office/word/2010/wordml" w:rsidR="00DB6B94" w:rsidP="00DB6B94" w:rsidRDefault="00DB6B94" w14:paraId="34F4E018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="00CC108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Refleksja do siódmego zagadnienia:</w:t>
      </w:r>
    </w:p>
    <w:tbl>
      <w:tblPr>
        <w:tblStyle w:val="Tabela-Siatka"/>
        <w:tblW w:w="10052" w:type="dxa"/>
        <w:tblLook w:val="04A0" w:firstRow="1" w:lastRow="0" w:firstColumn="1" w:lastColumn="0" w:noHBand="0" w:noVBand="1"/>
      </w:tblPr>
      <w:tblGrid>
        <w:gridCol w:w="10052"/>
      </w:tblGrid>
      <w:tr xmlns:wp14="http://schemas.microsoft.com/office/word/2010/wordml" w:rsidR="00CC1084" w:rsidTr="00CC1084" w14:paraId="1FC39945" wp14:textId="77777777">
        <w:trPr>
          <w:trHeight w:val="2649"/>
        </w:trPr>
        <w:tc>
          <w:tcPr>
            <w:tcW w:w="10052" w:type="dxa"/>
          </w:tcPr>
          <w:p w:rsidR="00CC1084" w:rsidP="00DB6B94" w:rsidRDefault="00CC1084" w14:paraId="0562CB0E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Pr="00DB6B94" w:rsidR="00CC1084" w:rsidP="00DB6B94" w:rsidRDefault="00CC1084" w14:paraId="34CE0A41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DB6B94" w:rsidR="00DB6B94" w:rsidP="00DB6B94" w:rsidRDefault="00DB6B94" w14:paraId="10C65EE7" wp14:textId="777777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Władza i uczestnictwo </w:t>
      </w:r>
    </w:p>
    <w:p xmlns:wp14="http://schemas.microsoft.com/office/word/2010/wordml" w:rsidRPr="00DB6B94" w:rsidR="00DB6B94" w:rsidP="00DB6B94" w:rsidRDefault="00DB6B94" w14:paraId="2938D1C2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Pr="00DB6B94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 xml:space="preserve">Gdy wyszedł około godziny trzeciej, zobaczył innych, stojących na rynku bezczynnie i rzekł do nich: «Idźcie i wy do mojej winnicy» 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(Mt 20, 3-4).</w:t>
      </w:r>
    </w:p>
    <w:p xmlns:wp14="http://schemas.microsoft.com/office/word/2010/wordml" w:rsidRPr="00DB6B94" w:rsidR="00DB6B94" w:rsidP="00DB6B94" w:rsidRDefault="00DB6B94" w14:paraId="78812E03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Zarządzenie w Kościele, jak mogę je scharakteryzować? Jaki wpływ na określanie celów duszpasterskich i gospodarczych w parafii mają wierni świeccy – szczególnie Parafialna Rada Duszpasterska i Rada Ekonomiczna? Na ile ich rekomendacje są respektowane? Czy widzę realną szansę na synodalny (realizowany wspólnie), uporządkowany system zarządzania, weryfikowania rekomendacji, podejmowania decyzji, odpowiedzialności i oceny jakości działań? Jakie zalety, a jakie trudności widzę w większym zaangażowaniu świeckich w szeroko rozumiane życie Kościoła – od parafii począwszy? Jak wierni świeccy mogli by przedstawiać swoje stanowisko w sprawach dotyczących parafii, dekanatu, diecezji?</w:t>
      </w:r>
    </w:p>
    <w:p xmlns:wp14="http://schemas.microsoft.com/office/word/2010/wordml" w:rsidR="00DB6B94" w:rsidP="00DB6B94" w:rsidRDefault="00DB6B94" w14:paraId="659D802B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="00CC108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Refleksja do ósmego zagadnienia:</w:t>
      </w:r>
    </w:p>
    <w:tbl>
      <w:tblPr>
        <w:tblStyle w:val="Tabela-Siatka"/>
        <w:tblW w:w="10187" w:type="dxa"/>
        <w:tblLook w:val="04A0" w:firstRow="1" w:lastRow="0" w:firstColumn="1" w:lastColumn="0" w:noHBand="0" w:noVBand="1"/>
      </w:tblPr>
      <w:tblGrid>
        <w:gridCol w:w="10187"/>
      </w:tblGrid>
      <w:tr xmlns:wp14="http://schemas.microsoft.com/office/word/2010/wordml" w:rsidR="00CC1084" w:rsidTr="00A57112" w14:paraId="62EBF3C5" wp14:textId="77777777">
        <w:trPr>
          <w:trHeight w:val="2665"/>
        </w:trPr>
        <w:tc>
          <w:tcPr>
            <w:tcW w:w="10187" w:type="dxa"/>
          </w:tcPr>
          <w:p w:rsidR="00CC1084" w:rsidP="00DB6B94" w:rsidRDefault="00CC1084" w14:paraId="6D98A12B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="00CC1084" w:rsidP="00DB6B94" w:rsidRDefault="00CC1084" w14:paraId="2946DB82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="00A57112" w:rsidP="00DB6B94" w:rsidRDefault="00A57112" w14:paraId="5997CC1D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DB6B94" w:rsidR="00A57112" w:rsidP="00DB6B94" w:rsidRDefault="00A57112" w14:paraId="110FFD37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CC1084" w:rsidR="00DB6B94" w:rsidP="00DB6B94" w:rsidRDefault="00DB6B94" w14:paraId="66906F9B" wp14:textId="777777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lastRenderedPageBreak/>
        <w:t>Rozeznawanie i podejmowanie decyzji</w:t>
      </w:r>
      <w:r w:rsidRPr="00CC108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</w:p>
    <w:p xmlns:wp14="http://schemas.microsoft.com/office/word/2010/wordml" w:rsidRPr="00DB6B94" w:rsidR="00DB6B94" w:rsidP="00DB6B94" w:rsidRDefault="00DB6B94" w14:paraId="5C1A58D3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Umiłowani, nie dowierzajcie każdemu duchowi, ale badajcie duchy, czy są z Boga, gdyż wielu fałszywych proroków pojawiło się na świecie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(1J 4, 1).</w:t>
      </w:r>
    </w:p>
    <w:p xmlns:wp14="http://schemas.microsoft.com/office/word/2010/wordml" w:rsidRPr="00DB6B94" w:rsidR="00DB6B94" w:rsidP="00DB6B94" w:rsidRDefault="00DB6B94" w14:paraId="4C42E861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Jakimi zasadami kieruję się dokonując ważnych wyborów życiowych? Jak rozwiązuję problemy? W oparciu o jaki system wartości dążę do obranych celów?</w:t>
      </w:r>
    </w:p>
    <w:p xmlns:wp14="http://schemas.microsoft.com/office/word/2010/wordml" w:rsidR="00DB6B94" w:rsidP="00DB6B94" w:rsidRDefault="00DB6B94" w14:paraId="32EC8124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="00CC108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Refleksja do dziewiątego zagadnienia:</w:t>
      </w:r>
    </w:p>
    <w:tbl>
      <w:tblPr>
        <w:tblStyle w:val="Tabela-Siatka"/>
        <w:tblW w:w="10097" w:type="dxa"/>
        <w:tblLook w:val="04A0" w:firstRow="1" w:lastRow="0" w:firstColumn="1" w:lastColumn="0" w:noHBand="0" w:noVBand="1"/>
      </w:tblPr>
      <w:tblGrid>
        <w:gridCol w:w="10097"/>
      </w:tblGrid>
      <w:tr xmlns:wp14="http://schemas.microsoft.com/office/word/2010/wordml" w:rsidR="00CC1084" w:rsidTr="00CC1084" w14:paraId="6B699379" wp14:textId="77777777">
        <w:trPr>
          <w:trHeight w:val="2924"/>
        </w:trPr>
        <w:tc>
          <w:tcPr>
            <w:tcW w:w="10097" w:type="dxa"/>
          </w:tcPr>
          <w:p w:rsidR="00CC1084" w:rsidP="00DB6B94" w:rsidRDefault="00CC1084" w14:paraId="3FE9F23F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Pr="00DB6B94" w:rsidR="00CC1084" w:rsidP="00DB6B94" w:rsidRDefault="00CC1084" w14:paraId="1F72F646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CC1084" w:rsidR="00DB6B94" w:rsidP="00DB6B94" w:rsidRDefault="00DB6B94" w14:paraId="0017BCB7" wp14:textId="777777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Formowanie się w synodalności</w:t>
      </w:r>
    </w:p>
    <w:p xmlns:wp14="http://schemas.microsoft.com/office/word/2010/wordml" w:rsidRPr="00DB6B94" w:rsidR="00DB6B94" w:rsidP="00DB6B94" w:rsidRDefault="00DB6B94" w14:paraId="62C4E1AD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 xml:space="preserve">Jeden duch i jedno serce ożywiały wszystkich wierzących. Żaden nie nazywał swoim tego, co posiadał, ale wszystko mieli wspólne 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(</w:t>
      </w:r>
      <w:proofErr w:type="spellStart"/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Dz</w:t>
      </w:r>
      <w:proofErr w:type="spellEnd"/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4, 32).</w:t>
      </w:r>
    </w:p>
    <w:p xmlns:wp14="http://schemas.microsoft.com/office/word/2010/wordml" w:rsidRPr="00DB6B94" w:rsidR="00DB6B94" w:rsidP="00DB6B94" w:rsidRDefault="00DB6B94" w14:paraId="4FEECE89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Jakie nadzieje wiążę z drogą synodalną dla Kościoła? Jak mogę się w nią zaangażować, by przyniosła jak najlepsze owoce i jakich środków oczekuję od Kościoła w tym względzie? Jakie działania należy podjąć w formowaniu wiernych dla twórczego podążania razem?</w:t>
      </w:r>
    </w:p>
    <w:p xmlns:wp14="http://schemas.microsoft.com/office/word/2010/wordml" w:rsidR="00DB6B94" w:rsidP="00DB6B94" w:rsidRDefault="00DB6B94" w14:paraId="06C76408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  <w:r w:rsidR="00CC108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  Refleksja do dziesiątego zagadnienia:</w:t>
      </w:r>
    </w:p>
    <w:tbl>
      <w:tblPr>
        <w:tblStyle w:val="Tabela-Siatka"/>
        <w:tblW w:w="10142" w:type="dxa"/>
        <w:tblLook w:val="04A0" w:firstRow="1" w:lastRow="0" w:firstColumn="1" w:lastColumn="0" w:noHBand="0" w:noVBand="1"/>
      </w:tblPr>
      <w:tblGrid>
        <w:gridCol w:w="10142"/>
      </w:tblGrid>
      <w:tr xmlns:wp14="http://schemas.microsoft.com/office/word/2010/wordml" w:rsidR="00CC1084" w:rsidTr="00CC1084" w14:paraId="08CE6F91" wp14:textId="77777777">
        <w:trPr>
          <w:trHeight w:val="3012"/>
        </w:trPr>
        <w:tc>
          <w:tcPr>
            <w:tcW w:w="10142" w:type="dxa"/>
          </w:tcPr>
          <w:p w:rsidR="00CC1084" w:rsidP="00DB6B94" w:rsidRDefault="00CC1084" w14:paraId="61CDCEAD" wp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="00CC1084" w:rsidP="00DB6B94" w:rsidRDefault="00CC1084" w14:paraId="6BB9E253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="00CC1084" w:rsidP="00DB6B94" w:rsidRDefault="00CC1084" w14:paraId="23DE523C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DB6B94" w:rsidR="00CC1084" w:rsidP="00DB6B94" w:rsidRDefault="00CC1084" w14:paraId="52E56223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DB6B94" w:rsidR="00DB6B94" w:rsidP="00DB6B94" w:rsidRDefault="00DB6B94" w14:paraId="22AA3EC1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PROPOZYCJA DLA GRUP SYNODALNYCH</w:t>
      </w:r>
    </w:p>
    <w:p xmlns:wp14="http://schemas.microsoft.com/office/word/2010/wordml" w:rsidRPr="00DB6B94" w:rsidR="00DB6B94" w:rsidP="00DB6B94" w:rsidRDefault="00DB6B94" w14:paraId="461A0ABA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DZIECI I MŁODZIEŻY MŁODSZEJ</w:t>
      </w:r>
    </w:p>
    <w:p xmlns:wp14="http://schemas.microsoft.com/office/word/2010/wordml" w:rsidRPr="00DB6B94" w:rsidR="00DB6B94" w:rsidP="00DB6B94" w:rsidRDefault="00DB6B94" w14:paraId="63E4A9CD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</w:p>
    <w:p xmlns:wp14="http://schemas.microsoft.com/office/word/2010/wordml" w:rsidRPr="00DB6B94" w:rsidR="00DB6B94" w:rsidP="00DB6B94" w:rsidRDefault="00DB6B94" w14:paraId="6BBCB375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Materiały synodalne proponują następujące formy zaangażowania, zwłaszcza dzieci i młodzieży:</w:t>
      </w:r>
    </w:p>
    <w:p xmlns:wp14="http://schemas.microsoft.com/office/word/2010/wordml" w:rsidRPr="00DB6B94" w:rsidR="00DB6B94" w:rsidP="00DB6B94" w:rsidRDefault="00DB6B94" w14:paraId="4F6584BE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</w:p>
    <w:p xmlns:wp14="http://schemas.microsoft.com/office/word/2010/wordml" w:rsidRPr="00DB6B94" w:rsidR="00DB6B94" w:rsidP="00DB6B94" w:rsidRDefault="00DB6B94" w14:paraId="24675BF1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Podejście narracyjne</w:t>
      </w:r>
    </w:p>
    <w:p xmlns:wp14="http://schemas.microsoft.com/office/word/2010/wordml" w:rsidRPr="00DB6B94" w:rsidR="00DB6B94" w:rsidP="00DB6B94" w:rsidRDefault="00DB6B94" w14:paraId="2D8A4D88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  <w:t>Opowiadanie lub pisanie własnej historii wiary i podróży z Kościołem.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Można zaprosić uczestniczących w spotkaniu do opowiedzenia swojej historii, swojego poglądu na wiarę i Kościół (z dostosowaniem do grup wiekowych). Można zaprosić małą grupę osób do napisania wspólnego tekstu; następnie poprosić inne grupy, które mogłyby zareagować na ten tekst i skomentować go z własnego punktu widzenia. Otworzyć się na słuchanie historii życia innych i podzielić się z grupami.</w:t>
      </w:r>
    </w:p>
    <w:p xmlns:wp14="http://schemas.microsoft.com/office/word/2010/wordml" w:rsidRPr="00DB6B94" w:rsidR="00DB6B94" w:rsidP="00DB6B94" w:rsidRDefault="00DB6B94" w14:paraId="09AF38FC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</w:p>
    <w:p xmlns:wp14="http://schemas.microsoft.com/office/word/2010/wordml" w:rsidRPr="00DB6B94" w:rsidR="00DB6B94" w:rsidP="00DB6B94" w:rsidRDefault="00DB6B94" w14:paraId="2DE288B0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Warto poprosić o powiedzenie tego, czym jest Kościół, dlaczego jest potrzebny w drodze wiary i czego potrzeba, aby „iść razem z Jezusem”. </w:t>
      </w:r>
      <w:r w:rsidRPr="00DB6B94"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  <w:t>Zapytać o określenie kluczowych słów dla swego doświadczenia wspólnej drogi w Kościele.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Istotne, by zapytani wyjaśnili, dlaczego przywołali to czy inne słowo. Uczestnicy mogą następnie wybrać, które słowa są najbardziej znaczące i najbardziej odpowiednie do przekazania przesłania grupy.</w:t>
      </w:r>
    </w:p>
    <w:p xmlns:wp14="http://schemas.microsoft.com/office/word/2010/wordml" w:rsidRPr="00DB6B94" w:rsidR="00DB6B94" w:rsidP="00DB6B94" w:rsidRDefault="00DB6B94" w14:paraId="15AA318D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</w:p>
    <w:p xmlns:wp14="http://schemas.microsoft.com/office/word/2010/wordml" w:rsidRPr="00DB6B94" w:rsidR="00DB6B94" w:rsidP="00DB6B94" w:rsidRDefault="00DB6B94" w14:paraId="1539FCEB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Wykorzystanie obrazów i twórczości artystycznej</w:t>
      </w:r>
    </w:p>
    <w:p xmlns:wp14="http://schemas.microsoft.com/office/word/2010/wordml" w:rsidRPr="00DB6B94" w:rsidR="00DB6B94" w:rsidP="00DB6B94" w:rsidRDefault="00DB6B94" w14:paraId="21F34F9C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  <w:t>Komunikacja za pomocą obrazów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pozwoli znaleźć obrazy, które najlepiej oddają to, co oznacza dla nich wspólna droga w Kościele. Uczestnicy mogą podzielić się tym, dlaczego wybrali ten konkretny obraz. Na podstawie tych wymian można napisać wspólny tekst.</w:t>
      </w:r>
    </w:p>
    <w:p xmlns:wp14="http://schemas.microsoft.com/office/word/2010/wordml" w:rsidRPr="00DB6B94" w:rsidR="00DB6B94" w:rsidP="00DB6B94" w:rsidRDefault="00DB6B94" w14:paraId="01512BE8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 </w:t>
      </w:r>
    </w:p>
    <w:p xmlns:wp14="http://schemas.microsoft.com/office/word/2010/wordml" w:rsidRPr="00CC1084" w:rsidR="00956BC4" w:rsidP="00CC1084" w:rsidRDefault="00DB6B94" w14:paraId="3B9700BA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B6B94"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  <w:t>Indywidualna lub wspólna twórczość artystyczna</w:t>
      </w:r>
      <w:r w:rsidRPr="00DB6B94">
        <w:rPr>
          <w:rFonts w:ascii="Times New Roman" w:hAnsi="Times New Roman" w:eastAsia="Times New Roman" w:cs="Times New Roman"/>
          <w:sz w:val="24"/>
          <w:szCs w:val="24"/>
          <w:lang w:eastAsia="pl-PL"/>
        </w:rPr>
        <w:t>. Uczestnicy są proszeni o narysowanie obrazu Kościoła, w którym idą razem, i są proszeni o skomentowanie swojego rysunku. Ludzie mogą również wspólnie tworzyć twórczość artystyczną jako sposób wizualnego przedstawienia Kościoła lub swojego miejsca w nim. Można poprosić następnie uczestników o podzielenie się tym, co stworzyli; ich komentarze mogą być następnie przekazywane, a także ich prace twórcze.</w:t>
      </w:r>
    </w:p>
    <w:sectPr w:rsidRPr="00CC1084" w:rsidR="00956BC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3679"/>
    <w:multiLevelType w:val="multilevel"/>
    <w:tmpl w:val="0E22AD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37512"/>
    <w:multiLevelType w:val="multilevel"/>
    <w:tmpl w:val="203292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C6FAD"/>
    <w:multiLevelType w:val="multilevel"/>
    <w:tmpl w:val="00FAB4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47967"/>
    <w:multiLevelType w:val="multilevel"/>
    <w:tmpl w:val="856887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C1CF6"/>
    <w:multiLevelType w:val="multilevel"/>
    <w:tmpl w:val="5D6E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336D7"/>
    <w:multiLevelType w:val="multilevel"/>
    <w:tmpl w:val="3F1693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01718"/>
    <w:multiLevelType w:val="multilevel"/>
    <w:tmpl w:val="2B966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0A6D15"/>
    <w:multiLevelType w:val="multilevel"/>
    <w:tmpl w:val="33EC71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C5865"/>
    <w:multiLevelType w:val="multilevel"/>
    <w:tmpl w:val="C1E4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9B75A69"/>
    <w:multiLevelType w:val="multilevel"/>
    <w:tmpl w:val="87DED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5265A4"/>
    <w:multiLevelType w:val="multilevel"/>
    <w:tmpl w:val="FC6AF7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94"/>
    <w:rsid w:val="00123810"/>
    <w:rsid w:val="0013367A"/>
    <w:rsid w:val="00134307"/>
    <w:rsid w:val="001D661B"/>
    <w:rsid w:val="002D5B63"/>
    <w:rsid w:val="00413B23"/>
    <w:rsid w:val="004C4513"/>
    <w:rsid w:val="004D0DCF"/>
    <w:rsid w:val="00570456"/>
    <w:rsid w:val="005A09DA"/>
    <w:rsid w:val="005C4D97"/>
    <w:rsid w:val="00815A1D"/>
    <w:rsid w:val="00825230"/>
    <w:rsid w:val="008819CB"/>
    <w:rsid w:val="008B7D0A"/>
    <w:rsid w:val="008C3FE6"/>
    <w:rsid w:val="00907584"/>
    <w:rsid w:val="00956BC4"/>
    <w:rsid w:val="00A57112"/>
    <w:rsid w:val="00B41C49"/>
    <w:rsid w:val="00BA4195"/>
    <w:rsid w:val="00C82CF4"/>
    <w:rsid w:val="00CB7BF5"/>
    <w:rsid w:val="00CC1084"/>
    <w:rsid w:val="00CD6DDC"/>
    <w:rsid w:val="00D92272"/>
    <w:rsid w:val="00DB6B94"/>
    <w:rsid w:val="00EE2298"/>
    <w:rsid w:val="00F241A9"/>
    <w:rsid w:val="00F72541"/>
    <w:rsid w:val="00F86906"/>
    <w:rsid w:val="280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5E15"/>
  <w15:chartTrackingRefBased/>
  <w15:docId w15:val="{5EFDE633-74DC-49FE-BADF-8DF49988DE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D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B41C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9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81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Mirosław Kołodziejczyk</dc:creator>
  <keywords/>
  <dc:description/>
  <lastModifiedBy>Mateusz Siewniak</lastModifiedBy>
  <revision>7</revision>
  <lastPrinted>2021-12-07T10:39:00.0000000Z</lastPrinted>
  <dcterms:created xsi:type="dcterms:W3CDTF">2021-12-14T07:19:00.0000000Z</dcterms:created>
  <dcterms:modified xsi:type="dcterms:W3CDTF">2021-12-18T19:55:06.3248631Z</dcterms:modified>
</coreProperties>
</file>